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57BA" w14:textId="77777777" w:rsidR="00321C86" w:rsidRDefault="00321C86" w:rsidP="00321C86">
      <w:pPr>
        <w:pStyle w:val="BodyText"/>
        <w:spacing w:line="290" w:lineRule="auto"/>
        <w:rPr>
          <w:color w:val="333333"/>
        </w:rPr>
      </w:pPr>
      <w:r>
        <w:rPr>
          <w:color w:val="333333"/>
        </w:rPr>
        <w:t>Engagement level</w:t>
      </w:r>
    </w:p>
    <w:p w14:paraId="699C2CC5" w14:textId="77777777" w:rsidR="00321C86" w:rsidRDefault="00321C86" w:rsidP="00321C86">
      <w:pPr>
        <w:pStyle w:val="BodyText"/>
        <w:spacing w:line="290" w:lineRule="auto"/>
        <w:ind w:left="207"/>
        <w:rPr>
          <w:color w:val="333333"/>
        </w:rPr>
      </w:pPr>
    </w:p>
    <w:p w14:paraId="276E81BC" w14:textId="77777777" w:rsidR="00321C86" w:rsidRDefault="00321C86" w:rsidP="00321C86">
      <w:pPr>
        <w:pStyle w:val="BodyText"/>
        <w:spacing w:line="290" w:lineRule="auto"/>
        <w:rPr>
          <w:color w:val="333333"/>
        </w:rPr>
      </w:pPr>
      <w:r>
        <w:rPr>
          <w:color w:val="333333"/>
        </w:rPr>
        <w:t>Obtain written confirmation from the members of the audit engagement team of compliance with firm policies and procedures on independence in accordance with relevant ethical requirements and applicable legal and regulatory requirements. Audit team includes those who provide consultations regarding technical, transactions or events for the audit engagement e.g. Tax, Corporate Finance, internal technical and external experts.</w:t>
      </w:r>
    </w:p>
    <w:p w14:paraId="5573C457" w14:textId="77777777" w:rsidR="00321C86" w:rsidRPr="00321C86" w:rsidRDefault="00321C86" w:rsidP="00321C86">
      <w:pPr>
        <w:rPr>
          <w:bCs/>
        </w:rPr>
      </w:pPr>
    </w:p>
    <w:sdt>
      <w:sdtPr>
        <w:rPr>
          <w:bCs/>
        </w:rPr>
        <w:id w:val="562292046"/>
        <w:placeholder>
          <w:docPart w:val="DefaultPlaceholder_-1854013440"/>
        </w:placeholder>
        <w:dataBinding w:prefixMappings="xmlns:ns0='http://schemas.myworkpapers.com/datafield' " w:xpath="/ns0:datafield[1]/ns0:file[1]/ns0:today_long[1]" w:storeItemID="{4486426E-0362-489A-A8DF-574413F04BF6}"/>
        <w:text/>
      </w:sdtPr>
      <w:sdtEndPr/>
      <w:sdtContent>
        <w:p w14:paraId="55401C8A" w14:textId="662821FA" w:rsidR="00321C86" w:rsidRDefault="00321C86" w:rsidP="00321C86">
          <w:pPr>
            <w:rPr>
              <w:bCs/>
            </w:rPr>
          </w:pPr>
          <w:r>
            <w:rPr>
              <w:bCs/>
            </w:rPr>
            <w:t>{{</w:t>
          </w:r>
          <w:proofErr w:type="spellStart"/>
          <w:r>
            <w:rPr>
              <w:bCs/>
            </w:rPr>
            <w:t>today_long</w:t>
          </w:r>
          <w:proofErr w:type="spellEnd"/>
          <w:r>
            <w:rPr>
              <w:bCs/>
            </w:rPr>
            <w:t>}}</w:t>
          </w:r>
        </w:p>
      </w:sdtContent>
    </w:sdt>
    <w:p w14:paraId="3AFB3600" w14:textId="77777777" w:rsidR="00A04A89" w:rsidRDefault="00A04A89" w:rsidP="00321C86">
      <w:pPr>
        <w:rPr>
          <w:bCs/>
        </w:rPr>
      </w:pPr>
    </w:p>
    <w:p w14:paraId="1793B94B" w14:textId="129B6A1F" w:rsidR="00321C86" w:rsidRDefault="00A04A89" w:rsidP="00321C86">
      <w:pPr>
        <w:rPr>
          <w:bCs/>
        </w:rPr>
      </w:pPr>
      <w:sdt>
        <w:sdtPr>
          <w:rPr>
            <w:bCs/>
          </w:rPr>
          <w:id w:val="165209218"/>
          <w:placeholder>
            <w:docPart w:val="DefaultPlaceholder_-1854013440"/>
          </w:placeholder>
          <w15:dataBinding w:prefixMappings="xmlns:ns0='http://schemas.myworkpapers.com/datafield' " w:xpath="/ns0:datafield[1]/ns0:firm[1]/ns0:firm_name[1]" w:storeItemID="{4486426E-0362-489A-A8DF-574413F04BF6}" w16sdtdh:storeItemChecksum="N9qrZA=="/>
        </w:sdtPr>
        <w:sdtContent>
          <w:r>
            <w:rPr>
              <w:bCs/>
            </w:rPr>
            <w:t>{{</w:t>
          </w:r>
          <w:proofErr w:type="spellStart"/>
          <w:r>
            <w:rPr>
              <w:bCs/>
            </w:rPr>
            <w:t>firm_name</w:t>
          </w:r>
          <w:proofErr w:type="spellEnd"/>
          <w:r>
            <w:rPr>
              <w:bCs/>
            </w:rPr>
            <w:t>}}</w:t>
          </w:r>
        </w:sdtContent>
      </w:sdt>
    </w:p>
    <w:sdt>
      <w:sdtPr>
        <w:rPr>
          <w:bCs/>
        </w:rPr>
        <w:id w:val="1930462207"/>
        <w:placeholder>
          <w:docPart w:val="DefaultPlaceholder_-1854013440"/>
        </w:placeholder>
        <w:dataBinding w:prefixMappings="xmlns:ns0='http://schemas.myworkpapers.com/datafield' " w:xpath="/ns0:datafield[1]/ns0:firm[1]/ns0:firm_street_address[1]" w:storeItemID="{4486426E-0362-489A-A8DF-574413F04BF6}"/>
        <w:text/>
      </w:sdtPr>
      <w:sdtContent>
        <w:p w14:paraId="6F42F496" w14:textId="56924054" w:rsidR="00A04A89" w:rsidRPr="00A524E0" w:rsidRDefault="00B82B92" w:rsidP="00321C86">
          <w:pPr>
            <w:rPr>
              <w:bCs/>
            </w:rPr>
          </w:pPr>
          <w:r>
            <w:rPr>
              <w:bCs/>
            </w:rPr>
            <w:t>{{</w:t>
          </w:r>
          <w:proofErr w:type="spellStart"/>
          <w:r>
            <w:rPr>
              <w:bCs/>
            </w:rPr>
            <w:t>firm_street_address</w:t>
          </w:r>
          <w:proofErr w:type="spellEnd"/>
          <w:r>
            <w:rPr>
              <w:bCs/>
            </w:rPr>
            <w:t>}}</w:t>
          </w:r>
        </w:p>
      </w:sdtContent>
    </w:sdt>
    <w:p w14:paraId="19383FF3" w14:textId="77777777" w:rsidR="00321C86" w:rsidRPr="00A524E0" w:rsidRDefault="00321C86" w:rsidP="00321C86">
      <w:pPr>
        <w:rPr>
          <w:bCs/>
        </w:rPr>
      </w:pPr>
    </w:p>
    <w:p w14:paraId="1DFA0E9E" w14:textId="292D0F8C" w:rsidR="00321C86" w:rsidRPr="00A524E0" w:rsidRDefault="00321C86" w:rsidP="00321C86">
      <w:pPr>
        <w:rPr>
          <w:bCs/>
        </w:rPr>
      </w:pPr>
      <w:r w:rsidRPr="00A524E0">
        <w:rPr>
          <w:bCs/>
        </w:rPr>
        <w:t xml:space="preserve">Dear </w:t>
      </w:r>
      <w:sdt>
        <w:sdtPr>
          <w:rPr>
            <w:bCs/>
          </w:rPr>
          <w:id w:val="1367638636"/>
          <w:placeholder>
            <w:docPart w:val="DefaultPlaceholder_-1854013440"/>
          </w:placeholder>
          <w15:dataBinding w:prefixMappings="xmlns:ns0='http://schemas.myworkpapers.com/datafield' " w:xpath="/ns0:datafield[1]/ns0:firm[1]/ns0:audit_partner_name[1]" w:storeItemID="{4486426E-0362-489A-A8DF-574413F04BF6}" w16sdtdh:storeItemChecksum="N9qrZA=="/>
        </w:sdtPr>
        <w:sdtContent>
          <w:r w:rsidR="00A04A89">
            <w:rPr>
              <w:bCs/>
            </w:rPr>
            <w:t>{{</w:t>
          </w:r>
          <w:proofErr w:type="spellStart"/>
          <w:r w:rsidR="00A04A89">
            <w:rPr>
              <w:bCs/>
            </w:rPr>
            <w:t>audit_partner_name</w:t>
          </w:r>
          <w:proofErr w:type="spellEnd"/>
          <w:r w:rsidR="00A04A89">
            <w:rPr>
              <w:bCs/>
            </w:rPr>
            <w:t>}}</w:t>
          </w:r>
        </w:sdtContent>
      </w:sdt>
    </w:p>
    <w:p w14:paraId="1D0F85DD" w14:textId="77777777" w:rsidR="00321C86" w:rsidRPr="00A524E0" w:rsidRDefault="00321C86" w:rsidP="00321C86">
      <w:pPr>
        <w:rPr>
          <w:bCs/>
        </w:rPr>
      </w:pPr>
    </w:p>
    <w:p w14:paraId="778F272E" w14:textId="77777777" w:rsidR="00321C86" w:rsidRPr="00A524E0" w:rsidRDefault="00321C86" w:rsidP="00321C86">
      <w:pPr>
        <w:rPr>
          <w:bCs/>
        </w:rPr>
      </w:pPr>
      <w:r w:rsidRPr="00A524E0">
        <w:rPr>
          <w:bCs/>
        </w:rPr>
        <w:t>Annual/Induction written confirmation</w:t>
      </w:r>
    </w:p>
    <w:p w14:paraId="49DEFCE2" w14:textId="77777777" w:rsidR="00321C86" w:rsidRPr="00A524E0" w:rsidRDefault="00321C86" w:rsidP="00321C86">
      <w:pPr>
        <w:rPr>
          <w:bCs/>
        </w:rPr>
      </w:pPr>
    </w:p>
    <w:p w14:paraId="0A98369B" w14:textId="233BFB41" w:rsidR="00321C86" w:rsidRPr="00E61DD1" w:rsidRDefault="00321C86" w:rsidP="00321C86">
      <w:pPr>
        <w:rPr>
          <w:bCs/>
        </w:rPr>
      </w:pPr>
      <w:r w:rsidRPr="00E61DD1">
        <w:rPr>
          <w:bCs/>
        </w:rPr>
        <w:t xml:space="preserve">Independence confirmation: (Audit / Review / Assurance) Engagement of </w:t>
      </w:r>
      <w:sdt>
        <w:sdtPr>
          <w:rPr>
            <w:bCs/>
          </w:rPr>
          <w:id w:val="517670004"/>
          <w:placeholder>
            <w:docPart w:val="DefaultPlaceholder_-1854013440"/>
          </w:placeholder>
          <w:dataBinding w:prefixMappings="xmlns:ns0='http://schemas.myworkpapers.com/datafield' " w:xpath="/ns0:datafield[1]/ns0:client[1]/ns0:client_name[1]" w:storeItemID="{4486426E-0362-489A-A8DF-574413F04BF6}"/>
          <w:text/>
        </w:sdtPr>
        <w:sdtEndPr/>
        <w:sdtContent>
          <w:r>
            <w:rPr>
              <w:bCs/>
            </w:rPr>
            <w:t>{{</w:t>
          </w:r>
          <w:proofErr w:type="spellStart"/>
          <w:r>
            <w:rPr>
              <w:bCs/>
            </w:rPr>
            <w:t>client_name</w:t>
          </w:r>
          <w:proofErr w:type="spellEnd"/>
          <w:r>
            <w:rPr>
              <w:bCs/>
            </w:rPr>
            <w:t>}}</w:t>
          </w:r>
        </w:sdtContent>
      </w:sdt>
      <w:r w:rsidRPr="00E61DD1">
        <w:rPr>
          <w:bCs/>
        </w:rPr>
        <w:t xml:space="preserve"> and its (controlled / related entities) for the period ended </w:t>
      </w:r>
      <w:sdt>
        <w:sdtPr>
          <w:rPr>
            <w:bCs/>
          </w:rPr>
          <w:id w:val="-1050604575"/>
          <w:placeholder>
            <w:docPart w:val="DefaultPlaceholder_-1854013440"/>
          </w:placeholder>
          <w:dataBinding w:prefixMappings="xmlns:ns0='http://schemas.myworkpapers.com/datafield' " w:xpath="/ns0:datafield[1]/ns0:file[1]/ns0:audit_period_date[1]" w:storeItemID="{4486426E-0362-489A-A8DF-574413F04BF6}"/>
          <w:text/>
        </w:sdtPr>
        <w:sdtEndPr/>
        <w:sdtContent>
          <w:r>
            <w:rPr>
              <w:bCs/>
            </w:rPr>
            <w:t>{{</w:t>
          </w:r>
          <w:proofErr w:type="spellStart"/>
          <w:r>
            <w:rPr>
              <w:bCs/>
            </w:rPr>
            <w:t>audit_period_date</w:t>
          </w:r>
          <w:proofErr w:type="spellEnd"/>
          <w:r>
            <w:rPr>
              <w:bCs/>
            </w:rPr>
            <w:t>}}</w:t>
          </w:r>
        </w:sdtContent>
      </w:sdt>
    </w:p>
    <w:p w14:paraId="0C739D3F" w14:textId="77777777" w:rsidR="00321C86" w:rsidRPr="00E61DD1" w:rsidRDefault="00321C86" w:rsidP="00321C86">
      <w:pPr>
        <w:rPr>
          <w:bCs/>
        </w:rPr>
      </w:pPr>
      <w:r w:rsidRPr="00E61DD1">
        <w:rPr>
          <w:bCs/>
        </w:rPr>
        <w:t>I acknowledge that I will be part of the (audit/review/assurance) team for the above-mentioned engagement.</w:t>
      </w:r>
    </w:p>
    <w:p w14:paraId="00CE1338" w14:textId="26E25122" w:rsidR="00321C86" w:rsidRDefault="00321C86" w:rsidP="00321C86">
      <w:pPr>
        <w:rPr>
          <w:bCs/>
        </w:rPr>
      </w:pPr>
      <w:r w:rsidRPr="00E61DD1">
        <w:rPr>
          <w:bCs/>
        </w:rPr>
        <w:t>I am familiar with the requirements of APES 110 Code of Ethics for Professional Accountants (including Independence Standards) and the firm’s policies and procedures relating to independence for (audit/review/assurance) clients. To the best of my knowledge and belief, I confirm that I am not aware of any circumstances or relationship that could impair or be seen to impair my independence with regard to this engagement.</w:t>
      </w:r>
    </w:p>
    <w:p w14:paraId="7CC3FDC4" w14:textId="3BF5FED4" w:rsidR="00321C86" w:rsidRDefault="00321C86" w:rsidP="00321C86">
      <w:pPr>
        <w:rPr>
          <w:bCs/>
        </w:rPr>
      </w:pPr>
      <w:r w:rsidRPr="00E61DD1">
        <w:rPr>
          <w:bCs/>
        </w:rPr>
        <w:t>In particular:</w:t>
      </w:r>
    </w:p>
    <w:p w14:paraId="05EB51C7" w14:textId="77777777" w:rsidR="00321C86" w:rsidRPr="00E61DD1" w:rsidRDefault="00321C86" w:rsidP="00321C86">
      <w:pPr>
        <w:rPr>
          <w:bCs/>
        </w:rPr>
      </w:pPr>
      <w:r w:rsidRPr="00E61DD1">
        <w:rPr>
          <w:bCs/>
        </w:rPr>
        <w:t xml:space="preserve">Neither I, nor any of my immediate or close family members, owe any amount to the client other than amounts that arose in the ordinary course of business and in accordance with normal; terms and conditions; </w:t>
      </w:r>
    </w:p>
    <w:p w14:paraId="2FACEAD4" w14:textId="77777777" w:rsidR="00321C86" w:rsidRPr="00E61DD1" w:rsidRDefault="00321C86" w:rsidP="00321C86">
      <w:pPr>
        <w:rPr>
          <w:bCs/>
        </w:rPr>
      </w:pPr>
      <w:r w:rsidRPr="00E61DD1">
        <w:rPr>
          <w:bCs/>
        </w:rPr>
        <w:t>Neither I, nor any of my immediate or close family members, have any direct or material indirect financial interests or relationships with the client;</w:t>
      </w:r>
    </w:p>
    <w:p w14:paraId="44ADC224" w14:textId="24DEBC2E" w:rsidR="00321C86" w:rsidRPr="00E61DD1" w:rsidRDefault="00321C86" w:rsidP="00321C86">
      <w:pPr>
        <w:rPr>
          <w:bCs/>
        </w:rPr>
      </w:pPr>
      <w:r w:rsidRPr="00E61DD1">
        <w:rPr>
          <w:bCs/>
        </w:rPr>
        <w:t>(add other statements as required)</w:t>
      </w:r>
    </w:p>
    <w:p w14:paraId="7EB83D1C" w14:textId="5AA36C85" w:rsidR="00321C86" w:rsidRDefault="00321C86" w:rsidP="00321C86">
      <w:pPr>
        <w:rPr>
          <w:bCs/>
        </w:rPr>
      </w:pPr>
      <w:r w:rsidRPr="00E61DD1">
        <w:rPr>
          <w:bCs/>
        </w:rPr>
        <w:t>I will promptly inform the engagement partner if there is any change to any of the assertions that I have duly made above.</w:t>
      </w:r>
    </w:p>
    <w:p w14:paraId="4A8719CF" w14:textId="77777777" w:rsidR="00321C86" w:rsidRPr="00A524E0" w:rsidRDefault="00321C86" w:rsidP="00321C86">
      <w:pPr>
        <w:rPr>
          <w:bCs/>
        </w:rPr>
      </w:pPr>
    </w:p>
    <w:p w14:paraId="7D0D48B7" w14:textId="0FE5EE88" w:rsidR="00321C86" w:rsidRPr="00A524E0" w:rsidRDefault="00321C86" w:rsidP="00321C86">
      <w:pPr>
        <w:rPr>
          <w:bCs/>
        </w:rPr>
      </w:pPr>
      <w:r w:rsidRPr="00A524E0">
        <w:rPr>
          <w:bCs/>
        </w:rPr>
        <w:t>.....................</w:t>
      </w:r>
      <w:r>
        <w:rPr>
          <w:bCs/>
        </w:rPr>
        <w:t>............</w:t>
      </w:r>
    </w:p>
    <w:p w14:paraId="46C7DE53" w14:textId="1CFB8613" w:rsidR="009D4436" w:rsidRPr="00321C86" w:rsidRDefault="003B46EF" w:rsidP="00321C86">
      <w:pPr>
        <w:rPr>
          <w:bCs/>
        </w:rPr>
      </w:pPr>
      <w:r>
        <w:rPr>
          <w:bCs/>
        </w:rPr>
        <w:t>[</w:t>
      </w:r>
      <w:r w:rsidR="00321C86" w:rsidRPr="00A524E0">
        <w:rPr>
          <w:bCs/>
        </w:rPr>
        <w:t>name and signature</w:t>
      </w:r>
      <w:r>
        <w:rPr>
          <w:bCs/>
        </w:rPr>
        <w:t>]</w:t>
      </w:r>
      <w:r w:rsidR="00321C86" w:rsidRPr="00A524E0">
        <w:rPr>
          <w:bCs/>
        </w:rPr>
        <w:t xml:space="preserve"> </w:t>
      </w:r>
    </w:p>
    <w:sectPr w:rsidR="009D4436" w:rsidRPr="00321C86"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7C27" w14:textId="77777777" w:rsidR="003D6B5C" w:rsidRDefault="003D6B5C" w:rsidP="001D6FFB">
      <w:pPr>
        <w:spacing w:after="0" w:line="240" w:lineRule="auto"/>
      </w:pPr>
      <w:r>
        <w:separator/>
      </w:r>
    </w:p>
  </w:endnote>
  <w:endnote w:type="continuationSeparator" w:id="0">
    <w:p w14:paraId="7EC76CE0" w14:textId="77777777" w:rsidR="003D6B5C" w:rsidRDefault="003D6B5C"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7205" w14:textId="77777777" w:rsidR="003D6B5C" w:rsidRDefault="003D6B5C" w:rsidP="001D6FFB">
      <w:pPr>
        <w:spacing w:after="0" w:line="240" w:lineRule="auto"/>
      </w:pPr>
      <w:r>
        <w:separator/>
      </w:r>
    </w:p>
  </w:footnote>
  <w:footnote w:type="continuationSeparator" w:id="0">
    <w:p w14:paraId="76EE4CA6" w14:textId="77777777" w:rsidR="003D6B5C" w:rsidRDefault="003D6B5C"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NjI3MzQzszQxMTJS0lEKTi0uzszPAykwrAUA9kJWhiwAAAA="/>
  </w:docVars>
  <w:rsids>
    <w:rsidRoot w:val="00E27C2E"/>
    <w:rsid w:val="000779F9"/>
    <w:rsid w:val="000C724F"/>
    <w:rsid w:val="000D3EDD"/>
    <w:rsid w:val="000F2DDD"/>
    <w:rsid w:val="00115D9A"/>
    <w:rsid w:val="001164A2"/>
    <w:rsid w:val="00145C95"/>
    <w:rsid w:val="001A74F0"/>
    <w:rsid w:val="001B0CB1"/>
    <w:rsid w:val="001D672F"/>
    <w:rsid w:val="001D6FFB"/>
    <w:rsid w:val="00294623"/>
    <w:rsid w:val="002F7AD1"/>
    <w:rsid w:val="00311A31"/>
    <w:rsid w:val="0031467A"/>
    <w:rsid w:val="00321C86"/>
    <w:rsid w:val="0034442D"/>
    <w:rsid w:val="003678D2"/>
    <w:rsid w:val="00380B9D"/>
    <w:rsid w:val="00382C7E"/>
    <w:rsid w:val="003A30D0"/>
    <w:rsid w:val="003B3AED"/>
    <w:rsid w:val="003B46EF"/>
    <w:rsid w:val="003D6B5C"/>
    <w:rsid w:val="003F2B2D"/>
    <w:rsid w:val="00423BD3"/>
    <w:rsid w:val="00437E76"/>
    <w:rsid w:val="004F726B"/>
    <w:rsid w:val="00567310"/>
    <w:rsid w:val="0057176E"/>
    <w:rsid w:val="005A0857"/>
    <w:rsid w:val="005A18FB"/>
    <w:rsid w:val="005D4934"/>
    <w:rsid w:val="005D6E8A"/>
    <w:rsid w:val="005F7F94"/>
    <w:rsid w:val="00605B07"/>
    <w:rsid w:val="0060784D"/>
    <w:rsid w:val="00640C22"/>
    <w:rsid w:val="00684004"/>
    <w:rsid w:val="006B7FDE"/>
    <w:rsid w:val="006C2733"/>
    <w:rsid w:val="007357F4"/>
    <w:rsid w:val="007C59B0"/>
    <w:rsid w:val="007D1CE5"/>
    <w:rsid w:val="00886B7B"/>
    <w:rsid w:val="008B2D86"/>
    <w:rsid w:val="008C638A"/>
    <w:rsid w:val="008E3212"/>
    <w:rsid w:val="008F6DE9"/>
    <w:rsid w:val="009222A2"/>
    <w:rsid w:val="009524C2"/>
    <w:rsid w:val="00970E43"/>
    <w:rsid w:val="00971C2D"/>
    <w:rsid w:val="0098625E"/>
    <w:rsid w:val="009B6C06"/>
    <w:rsid w:val="009D4436"/>
    <w:rsid w:val="009D7E08"/>
    <w:rsid w:val="00A04A89"/>
    <w:rsid w:val="00A20A78"/>
    <w:rsid w:val="00A32CFF"/>
    <w:rsid w:val="00A448F0"/>
    <w:rsid w:val="00A572AD"/>
    <w:rsid w:val="00A86F9E"/>
    <w:rsid w:val="00A9588F"/>
    <w:rsid w:val="00AD3C14"/>
    <w:rsid w:val="00B2453C"/>
    <w:rsid w:val="00B56906"/>
    <w:rsid w:val="00B82B92"/>
    <w:rsid w:val="00B85F1D"/>
    <w:rsid w:val="00C015B8"/>
    <w:rsid w:val="00C47259"/>
    <w:rsid w:val="00C85DD4"/>
    <w:rsid w:val="00C87BBF"/>
    <w:rsid w:val="00CD5BD1"/>
    <w:rsid w:val="00D11A2E"/>
    <w:rsid w:val="00D30991"/>
    <w:rsid w:val="00D346FD"/>
    <w:rsid w:val="00D64E36"/>
    <w:rsid w:val="00D76200"/>
    <w:rsid w:val="00D954D8"/>
    <w:rsid w:val="00E27C2E"/>
    <w:rsid w:val="00E327F1"/>
    <w:rsid w:val="00F021C0"/>
    <w:rsid w:val="00F16EE7"/>
    <w:rsid w:val="00F80AFA"/>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92"/>
  </w:style>
  <w:style w:type="paragraph" w:styleId="Heading1">
    <w:name w:val="heading 1"/>
    <w:basedOn w:val="Normal"/>
    <w:next w:val="Normal"/>
    <w:link w:val="Heading1Char"/>
    <w:uiPriority w:val="9"/>
    <w:qFormat/>
    <w:rsid w:val="00B82B9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82B9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B82B9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82B9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82B92"/>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B82B92"/>
    <w:pPr>
      <w:keepNext/>
      <w:keepLines/>
      <w:spacing w:before="40" w:after="0"/>
      <w:outlineLvl w:val="5"/>
    </w:pPr>
  </w:style>
  <w:style w:type="paragraph" w:styleId="Heading7">
    <w:name w:val="heading 7"/>
    <w:basedOn w:val="Normal"/>
    <w:next w:val="Normal"/>
    <w:link w:val="Heading7Char"/>
    <w:uiPriority w:val="9"/>
    <w:semiHidden/>
    <w:unhideWhenUsed/>
    <w:qFormat/>
    <w:rsid w:val="00B82B9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82B9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82B9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B82B92"/>
    <w:rPr>
      <w:b/>
      <w:bCs/>
      <w:color w:val="auto"/>
    </w:rPr>
  </w:style>
  <w:style w:type="paragraph" w:styleId="BodyText">
    <w:name w:val="Body Text"/>
    <w:basedOn w:val="Normal"/>
    <w:link w:val="BodyTextChar"/>
    <w:uiPriority w:val="1"/>
    <w:semiHidden/>
    <w:unhideWhenUsed/>
    <w:rsid w:val="00321C86"/>
    <w:pPr>
      <w:widowControl w:val="0"/>
      <w:autoSpaceDE w:val="0"/>
      <w:autoSpaceDN w:val="0"/>
      <w:spacing w:after="0" w:line="240" w:lineRule="auto"/>
    </w:pPr>
    <w:rPr>
      <w:b/>
      <w:bCs/>
      <w:sz w:val="16"/>
      <w:szCs w:val="16"/>
      <w:lang w:bidi="en-US"/>
    </w:rPr>
  </w:style>
  <w:style w:type="character" w:customStyle="1" w:styleId="BodyTextChar">
    <w:name w:val="Body Text Char"/>
    <w:basedOn w:val="DefaultParagraphFont"/>
    <w:link w:val="BodyText"/>
    <w:uiPriority w:val="1"/>
    <w:semiHidden/>
    <w:rsid w:val="00321C86"/>
    <w:rPr>
      <w:rFonts w:ascii="Arial" w:eastAsia="Arial" w:hAnsi="Arial" w:cs="Arial"/>
      <w:b/>
      <w:bCs/>
      <w:sz w:val="16"/>
      <w:szCs w:val="16"/>
      <w:lang w:bidi="en-US"/>
    </w:rPr>
  </w:style>
  <w:style w:type="character" w:customStyle="1" w:styleId="Heading1Char">
    <w:name w:val="Heading 1 Char"/>
    <w:basedOn w:val="DefaultParagraphFont"/>
    <w:link w:val="Heading1"/>
    <w:uiPriority w:val="9"/>
    <w:rsid w:val="00B82B92"/>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B82B92"/>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B82B92"/>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82B92"/>
    <w:rPr>
      <w:i/>
      <w:iCs/>
    </w:rPr>
  </w:style>
  <w:style w:type="character" w:customStyle="1" w:styleId="Heading5Char">
    <w:name w:val="Heading 5 Char"/>
    <w:basedOn w:val="DefaultParagraphFont"/>
    <w:link w:val="Heading5"/>
    <w:uiPriority w:val="9"/>
    <w:semiHidden/>
    <w:rsid w:val="00B82B92"/>
    <w:rPr>
      <w:color w:val="404040" w:themeColor="text1" w:themeTint="BF"/>
    </w:rPr>
  </w:style>
  <w:style w:type="character" w:customStyle="1" w:styleId="Heading6Char">
    <w:name w:val="Heading 6 Char"/>
    <w:basedOn w:val="DefaultParagraphFont"/>
    <w:link w:val="Heading6"/>
    <w:uiPriority w:val="9"/>
    <w:semiHidden/>
    <w:rsid w:val="00B82B92"/>
  </w:style>
  <w:style w:type="character" w:customStyle="1" w:styleId="Heading7Char">
    <w:name w:val="Heading 7 Char"/>
    <w:basedOn w:val="DefaultParagraphFont"/>
    <w:link w:val="Heading7"/>
    <w:uiPriority w:val="9"/>
    <w:semiHidden/>
    <w:rsid w:val="00B82B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82B92"/>
    <w:rPr>
      <w:color w:val="262626" w:themeColor="text1" w:themeTint="D9"/>
      <w:sz w:val="21"/>
      <w:szCs w:val="21"/>
    </w:rPr>
  </w:style>
  <w:style w:type="character" w:customStyle="1" w:styleId="Heading9Char">
    <w:name w:val="Heading 9 Char"/>
    <w:basedOn w:val="DefaultParagraphFont"/>
    <w:link w:val="Heading9"/>
    <w:uiPriority w:val="9"/>
    <w:semiHidden/>
    <w:rsid w:val="00B82B9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82B9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82B9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82B9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82B9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82B92"/>
    <w:rPr>
      <w:color w:val="5A5A5A" w:themeColor="text1" w:themeTint="A5"/>
      <w:spacing w:val="15"/>
    </w:rPr>
  </w:style>
  <w:style w:type="character" w:styleId="Emphasis">
    <w:name w:val="Emphasis"/>
    <w:basedOn w:val="DefaultParagraphFont"/>
    <w:uiPriority w:val="20"/>
    <w:qFormat/>
    <w:rsid w:val="00B82B92"/>
    <w:rPr>
      <w:i/>
      <w:iCs/>
      <w:color w:val="auto"/>
    </w:rPr>
  </w:style>
  <w:style w:type="paragraph" w:styleId="NoSpacing">
    <w:name w:val="No Spacing"/>
    <w:uiPriority w:val="1"/>
    <w:qFormat/>
    <w:rsid w:val="00B82B92"/>
    <w:pPr>
      <w:spacing w:after="0" w:line="240" w:lineRule="auto"/>
    </w:pPr>
  </w:style>
  <w:style w:type="paragraph" w:styleId="Quote">
    <w:name w:val="Quote"/>
    <w:basedOn w:val="Normal"/>
    <w:next w:val="Normal"/>
    <w:link w:val="QuoteChar"/>
    <w:uiPriority w:val="29"/>
    <w:qFormat/>
    <w:rsid w:val="00B82B9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82B92"/>
    <w:rPr>
      <w:i/>
      <w:iCs/>
      <w:color w:val="404040" w:themeColor="text1" w:themeTint="BF"/>
    </w:rPr>
  </w:style>
  <w:style w:type="paragraph" w:styleId="IntenseQuote">
    <w:name w:val="Intense Quote"/>
    <w:basedOn w:val="Normal"/>
    <w:next w:val="Normal"/>
    <w:link w:val="IntenseQuoteChar"/>
    <w:uiPriority w:val="30"/>
    <w:qFormat/>
    <w:rsid w:val="00B82B9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82B92"/>
    <w:rPr>
      <w:i/>
      <w:iCs/>
      <w:color w:val="404040" w:themeColor="text1" w:themeTint="BF"/>
    </w:rPr>
  </w:style>
  <w:style w:type="character" w:styleId="SubtleEmphasis">
    <w:name w:val="Subtle Emphasis"/>
    <w:basedOn w:val="DefaultParagraphFont"/>
    <w:uiPriority w:val="19"/>
    <w:qFormat/>
    <w:rsid w:val="00B82B92"/>
    <w:rPr>
      <w:i/>
      <w:iCs/>
      <w:color w:val="404040" w:themeColor="text1" w:themeTint="BF"/>
    </w:rPr>
  </w:style>
  <w:style w:type="character" w:styleId="IntenseEmphasis">
    <w:name w:val="Intense Emphasis"/>
    <w:basedOn w:val="DefaultParagraphFont"/>
    <w:uiPriority w:val="21"/>
    <w:qFormat/>
    <w:rsid w:val="00B82B92"/>
    <w:rPr>
      <w:b/>
      <w:bCs/>
      <w:i/>
      <w:iCs/>
      <w:color w:val="auto"/>
    </w:rPr>
  </w:style>
  <w:style w:type="character" w:styleId="SubtleReference">
    <w:name w:val="Subtle Reference"/>
    <w:basedOn w:val="DefaultParagraphFont"/>
    <w:uiPriority w:val="31"/>
    <w:qFormat/>
    <w:rsid w:val="00B82B92"/>
    <w:rPr>
      <w:smallCaps/>
      <w:color w:val="404040" w:themeColor="text1" w:themeTint="BF"/>
    </w:rPr>
  </w:style>
  <w:style w:type="character" w:styleId="IntenseReference">
    <w:name w:val="Intense Reference"/>
    <w:basedOn w:val="DefaultParagraphFont"/>
    <w:uiPriority w:val="32"/>
    <w:qFormat/>
    <w:rsid w:val="00B82B92"/>
    <w:rPr>
      <w:b/>
      <w:bCs/>
      <w:smallCaps/>
      <w:color w:val="404040" w:themeColor="text1" w:themeTint="BF"/>
      <w:spacing w:val="5"/>
    </w:rPr>
  </w:style>
  <w:style w:type="character" w:styleId="BookTitle">
    <w:name w:val="Book Title"/>
    <w:basedOn w:val="DefaultParagraphFont"/>
    <w:uiPriority w:val="33"/>
    <w:qFormat/>
    <w:rsid w:val="00B82B92"/>
    <w:rPr>
      <w:b/>
      <w:bCs/>
      <w:i/>
      <w:iCs/>
      <w:spacing w:val="5"/>
    </w:rPr>
  </w:style>
  <w:style w:type="paragraph" w:styleId="TOCHeading">
    <w:name w:val="TOC Heading"/>
    <w:basedOn w:val="Heading1"/>
    <w:next w:val="Normal"/>
    <w:uiPriority w:val="39"/>
    <w:semiHidden/>
    <w:unhideWhenUsed/>
    <w:qFormat/>
    <w:rsid w:val="00B82B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347BEB"/>
    <w:rsid w:val="004221E0"/>
    <w:rsid w:val="00A83BA6"/>
    <w:rsid w:val="00B43B60"/>
    <w:rsid w:val="00C52573"/>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5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w:rsidRDefault="00A04A89"&gt;&lt;w:r&gt;&lt;w:rPr&gt;&lt;w:bCs/&gt;&lt;/w:rPr&gt;&lt;w:t&gt;{{firm_name}}&lt;/w:t&gt;&lt;/w:r&gt;&lt;/w:p&gt;&lt;w:sectPr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name>
    <firm_phone>{{firm_phone}}</firm_phone>
    <firm_fax>{{firm_fax}}</firm_fax>
    <firm_email>{{firm_email}}</firm_email>
    <audit_partner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w:rsidRDefault="00A04A89"&gt;&lt;w:r&gt;&lt;w:rPr&gt;&lt;w:bCs/&gt;&lt;/w:rPr&gt;&lt;w:t&gt;{{audit_partner_name}}&lt;/w:t&gt;&lt;/w:r&gt;&lt;/w:p&gt;&lt;w:sectPr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Props1.xml><?xml version="1.0" encoding="utf-8"?>
<ds:datastoreItem xmlns:ds="http://schemas.openxmlformats.org/officeDocument/2006/customXml" ds:itemID="{00FEDAD1-CE88-4FEB-93BD-C98B4084E446}">
  <ds:schemaRefs>
    <ds:schemaRef ds:uri="http://schemas.microsoft.com/sharepoint/v3/contenttype/forms"/>
  </ds:schemaRefs>
</ds:datastoreItem>
</file>

<file path=customXml/itemProps2.xml><?xml version="1.0" encoding="utf-8"?>
<ds:datastoreItem xmlns:ds="http://schemas.openxmlformats.org/officeDocument/2006/customXml" ds:itemID="{70DC385F-4672-4BCE-9322-10B1654C1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4.xml><?xml version="1.0" encoding="utf-8"?>
<ds:datastoreItem xmlns:ds="http://schemas.openxmlformats.org/officeDocument/2006/customXml" ds:itemID="{B9FDFE15-1B3D-4798-94E2-DC590EC324D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86426E-0362-489A-A8DF-574413F04BF6}">
  <ds:schemaRefs>
    <ds:schemaRef ds:uri="http://schemas.myworkpapers.com/datafiel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6</cp:revision>
  <dcterms:created xsi:type="dcterms:W3CDTF">2021-03-31T03:27:00Z</dcterms:created>
  <dcterms:modified xsi:type="dcterms:W3CDTF">2021-04-23T06:33:00Z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